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eastAsia="方正小标宋简体"/>
          <w:sz w:val="44"/>
          <w:szCs w:val="44"/>
        </w:rPr>
      </w:pPr>
    </w:p>
    <w:p>
      <w:pPr>
        <w:pStyle w:val="2"/>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eastAsia="方正小标宋简体"/>
          <w:spacing w:val="0"/>
          <w:sz w:val="44"/>
          <w:szCs w:val="44"/>
        </w:rPr>
      </w:pPr>
      <w:r>
        <w:rPr>
          <w:rFonts w:hint="default" w:eastAsia="方正小标宋简体"/>
          <w:spacing w:val="0"/>
          <w:sz w:val="44"/>
          <w:szCs w:val="44"/>
        </w:rPr>
        <w:t>焦作市工信局</w:t>
      </w:r>
      <w:r>
        <w:rPr>
          <w:rFonts w:hint="default" w:eastAsia="方正小标宋简体"/>
          <w:spacing w:val="0"/>
          <w:sz w:val="44"/>
          <w:szCs w:val="44"/>
        </w:rPr>
        <w:t>关于建立</w:t>
      </w:r>
      <w:r>
        <w:rPr>
          <w:rFonts w:hint="eastAsia" w:eastAsia="方正小标宋简体"/>
          <w:spacing w:val="0"/>
          <w:sz w:val="44"/>
          <w:szCs w:val="44"/>
        </w:rPr>
        <w:t>公平竞争审查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eastAsia="方正小标宋简体"/>
          <w:spacing w:val="0"/>
          <w:sz w:val="44"/>
          <w:szCs w:val="44"/>
        </w:rPr>
      </w:pPr>
      <w:r>
        <w:rPr>
          <w:rFonts w:hint="eastAsia" w:eastAsia="方正小标宋简体"/>
          <w:spacing w:val="0"/>
          <w:sz w:val="44"/>
          <w:szCs w:val="44"/>
        </w:rPr>
        <w:t>内部特定机构统一审查机制</w:t>
      </w:r>
      <w:r>
        <w:rPr>
          <w:rFonts w:hint="default" w:eastAsia="方正小标宋简体"/>
          <w:spacing w:val="0"/>
          <w:sz w:val="44"/>
          <w:szCs w:val="44"/>
        </w:rPr>
        <w:t>的解读</w:t>
      </w:r>
    </w:p>
    <w:p>
      <w:pPr>
        <w:spacing w:line="56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全面落实公平竞争审查制度，健全公平竞争审查机制，规范有效开展审查工作，根据市公平竞争审查工作联席会议办公室《关于转发〈河南省市场监督管理局关于建立公平竞争审查内部特定机构统一审查机制的意见〉的通知》（焦竞审联办〔</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12 </w:t>
      </w:r>
      <w:r>
        <w:rPr>
          <w:rFonts w:hint="eastAsia" w:ascii="仿宋_GB2312" w:hAnsi="仿宋_GB2312" w:eastAsia="仿宋_GB2312" w:cs="仿宋_GB2312"/>
          <w:sz w:val="32"/>
          <w:szCs w:val="32"/>
          <w:lang w:val="en-US" w:eastAsia="zh-CN"/>
        </w:rPr>
        <w:t>号）要求，</w:t>
      </w:r>
      <w:r>
        <w:rPr>
          <w:rFonts w:hint="default" w:ascii="仿宋_GB2312" w:hAnsi="仿宋_GB2312" w:eastAsia="仿宋_GB2312" w:cs="仿宋_GB2312"/>
          <w:sz w:val="32"/>
          <w:szCs w:val="32"/>
          <w:lang w:eastAsia="zh-CN"/>
        </w:rPr>
        <w:t>我局制定印发了《焦作市工业和信息化局办公室关于建立</w:t>
      </w:r>
      <w:r>
        <w:rPr>
          <w:rFonts w:hint="eastAsia" w:ascii="仿宋_GB2312" w:hAnsi="仿宋_GB2312" w:eastAsia="仿宋_GB2312" w:cs="仿宋_GB2312"/>
          <w:sz w:val="32"/>
          <w:szCs w:val="32"/>
          <w:lang w:val="en-US" w:eastAsia="zh-CN"/>
        </w:rPr>
        <w:t>公平竞争审查内部特定机构统一审查机制的</w:t>
      </w:r>
      <w:r>
        <w:rPr>
          <w:rFonts w:hint="default" w:ascii="仿宋_GB2312" w:hAnsi="仿宋_GB2312" w:eastAsia="仿宋_GB2312" w:cs="仿宋_GB2312"/>
          <w:sz w:val="32"/>
          <w:szCs w:val="32"/>
          <w:lang w:eastAsia="zh-CN"/>
        </w:rPr>
        <w:t>通知》（</w:t>
      </w:r>
      <w:r>
        <w:rPr>
          <w:rFonts w:hint="default" w:ascii="仿宋_GB2312" w:hAnsi="仿宋_GB2312" w:eastAsia="仿宋_GB2312" w:cs="仿宋_GB2312"/>
          <w:sz w:val="32"/>
          <w:szCs w:val="32"/>
          <w:lang w:eastAsia="zh-CN"/>
        </w:rPr>
        <w:t>焦工信办〔2022〕12号</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w:t>
      </w:r>
      <w:r>
        <w:rPr>
          <w:rFonts w:hint="default" w:ascii="仿宋_GB2312" w:hAnsi="仿宋_GB2312" w:eastAsia="仿宋_GB2312" w:cs="仿宋_GB2312"/>
          <w:sz w:val="32"/>
          <w:szCs w:val="32"/>
          <w:lang w:eastAsia="zh-CN"/>
        </w:rPr>
        <w:t>了</w:t>
      </w:r>
      <w:r>
        <w:rPr>
          <w:rFonts w:hint="default" w:ascii="仿宋_GB2312" w:hAnsi="仿宋_GB2312" w:eastAsia="仿宋_GB2312" w:cs="仿宋_GB2312"/>
          <w:sz w:val="32"/>
          <w:szCs w:val="32"/>
          <w:lang w:eastAsia="zh-CN"/>
        </w:rPr>
        <w:t>我局</w:t>
      </w:r>
      <w:r>
        <w:rPr>
          <w:rFonts w:hint="eastAsia" w:ascii="仿宋_GB2312" w:hAnsi="仿宋_GB2312" w:eastAsia="仿宋_GB2312" w:cs="仿宋_GB2312"/>
          <w:sz w:val="32"/>
          <w:szCs w:val="32"/>
          <w:lang w:val="en-US" w:eastAsia="zh-CN"/>
        </w:rPr>
        <w:t>公平竞争审查内部特定机构统一审查机制</w:t>
      </w:r>
      <w:r>
        <w:rPr>
          <w:rFonts w:hint="default" w:ascii="仿宋_GB2312" w:hAnsi="仿宋_GB2312" w:eastAsia="仿宋_GB2312" w:cs="仿宋_GB2312"/>
          <w:sz w:val="32"/>
          <w:szCs w:val="32"/>
          <w:lang w:eastAsia="zh-CN"/>
        </w:rPr>
        <w:t>，具体解读如下：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lang w:val="en-US" w:eastAsia="zh-CN"/>
        </w:rPr>
        <w:t>一、成立内部特定机构</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成立焦作市</w:t>
      </w:r>
      <w:r>
        <w:rPr>
          <w:rFonts w:hint="default" w:ascii="仿宋_GB2312" w:hAnsi="仿宋_GB2312" w:eastAsia="仿宋_GB2312" w:cs="仿宋_GB2312"/>
          <w:sz w:val="32"/>
          <w:szCs w:val="32"/>
          <w:lang w:eastAsia="zh-CN"/>
        </w:rPr>
        <w:t>工业和信息化局</w:t>
      </w:r>
      <w:r>
        <w:rPr>
          <w:rFonts w:hint="eastAsia" w:ascii="仿宋_GB2312" w:hAnsi="仿宋_GB2312" w:eastAsia="仿宋_GB2312" w:cs="仿宋_GB2312"/>
          <w:sz w:val="32"/>
          <w:szCs w:val="32"/>
          <w:lang w:val="en-US" w:eastAsia="zh-CN"/>
        </w:rPr>
        <w:t>公平竞争审查工作领导小组，局党组书记、局长任组长，分管公平竞争审查工作的党组成员、副局长任副组长，局办公室、政策法规科等</w:t>
      </w:r>
      <w:r>
        <w:rPr>
          <w:rFonts w:hint="default" w:ascii="仿宋_GB2312" w:hAnsi="仿宋_GB2312" w:eastAsia="仿宋_GB2312" w:cs="仿宋_GB2312"/>
          <w:sz w:val="32"/>
          <w:szCs w:val="32"/>
          <w:lang w:eastAsia="zh-CN"/>
        </w:rPr>
        <w:t>局机关各</w:t>
      </w:r>
      <w:r>
        <w:rPr>
          <w:rFonts w:hint="eastAsia" w:ascii="仿宋_GB2312" w:hAnsi="仿宋_GB2312" w:eastAsia="仿宋_GB2312" w:cs="仿宋_GB2312"/>
          <w:sz w:val="32"/>
          <w:szCs w:val="32"/>
          <w:lang w:val="en-US" w:eastAsia="zh-CN"/>
        </w:rPr>
        <w:t xml:space="preserve">科室负责人为成员。局公平竞争审查工作领导小组办公室设在政策法规科，统筹协调公平竞争审查工作。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lang w:val="en-US" w:eastAsia="zh-CN"/>
        </w:rPr>
        <w:t>二、明确公平竞争审查主体</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坚持“谁制定、谁审查”原则，</w:t>
      </w:r>
      <w:r>
        <w:rPr>
          <w:rFonts w:hint="default" w:ascii="仿宋_GB2312" w:hAnsi="仿宋_GB2312" w:eastAsia="仿宋_GB2312" w:cs="仿宋_GB2312"/>
          <w:sz w:val="32"/>
          <w:szCs w:val="32"/>
          <w:lang w:eastAsia="zh-CN"/>
        </w:rPr>
        <w:t>各科室</w:t>
      </w:r>
      <w:r>
        <w:rPr>
          <w:rFonts w:hint="eastAsia" w:ascii="仿宋_GB2312" w:hAnsi="仿宋_GB2312" w:eastAsia="仿宋_GB2312" w:cs="仿宋_GB2312"/>
          <w:sz w:val="32"/>
          <w:szCs w:val="32"/>
          <w:lang w:val="en-US" w:eastAsia="zh-CN"/>
        </w:rPr>
        <w:t>在制定涉及</w:t>
      </w:r>
      <w:r>
        <w:rPr>
          <w:rFonts w:hint="default" w:ascii="仿宋_GB2312" w:hAnsi="仿宋_GB2312" w:eastAsia="仿宋_GB2312" w:cs="仿宋_GB2312"/>
          <w:sz w:val="32"/>
          <w:szCs w:val="32"/>
          <w:lang w:eastAsia="zh-CN"/>
        </w:rPr>
        <w:t>工业和信息化</w:t>
      </w:r>
      <w:r>
        <w:rPr>
          <w:rFonts w:hint="eastAsia" w:ascii="仿宋_GB2312" w:hAnsi="仿宋_GB2312" w:eastAsia="仿宋_GB2312" w:cs="仿宋_GB2312"/>
          <w:sz w:val="32"/>
          <w:szCs w:val="32"/>
          <w:lang w:val="en-US" w:eastAsia="zh-CN"/>
        </w:rPr>
        <w:t>领域市场主体经济活动的政策措施时，均应进行公平竞争审查，具体业务</w:t>
      </w:r>
      <w:r>
        <w:rPr>
          <w:rFonts w:hint="default" w:ascii="仿宋_GB2312" w:hAnsi="仿宋_GB2312" w:eastAsia="仿宋_GB2312" w:cs="仿宋_GB2312"/>
          <w:sz w:val="32"/>
          <w:szCs w:val="32"/>
          <w:lang w:eastAsia="zh-CN"/>
        </w:rPr>
        <w:t>科室对所起草的政策措施承担审查主体责任，</w:t>
      </w:r>
      <w:r>
        <w:rPr>
          <w:rFonts w:hint="eastAsia" w:ascii="仿宋_GB2312" w:hAnsi="仿宋_GB2312" w:eastAsia="仿宋_GB2312" w:cs="仿宋_GB2312"/>
          <w:sz w:val="32"/>
          <w:szCs w:val="32"/>
          <w:lang w:val="en-US" w:eastAsia="zh-CN"/>
        </w:rPr>
        <w:t xml:space="preserve">负责公平竞争审查初审，局公平竞争审查领导小组办公室负责复审。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lang w:val="en-US" w:eastAsia="zh-CN"/>
        </w:rPr>
        <w:t>三、规范公平竞争审查程序</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w:t>
      </w:r>
      <w:r>
        <w:rPr>
          <w:rFonts w:hint="default" w:ascii="仿宋_GB2312" w:hAnsi="仿宋_GB2312" w:eastAsia="仿宋_GB2312" w:cs="仿宋_GB2312"/>
          <w:sz w:val="32"/>
          <w:szCs w:val="32"/>
          <w:lang w:eastAsia="zh-CN"/>
        </w:rPr>
        <w:t>科室</w:t>
      </w:r>
      <w:r>
        <w:rPr>
          <w:rFonts w:hint="eastAsia" w:ascii="仿宋_GB2312" w:hAnsi="仿宋_GB2312" w:eastAsia="仿宋_GB2312" w:cs="仿宋_GB2312"/>
          <w:sz w:val="32"/>
          <w:szCs w:val="32"/>
          <w:lang w:val="en-US" w:eastAsia="zh-CN"/>
        </w:rPr>
        <w:t>制定的涉及市场主体经济活动的政策措施，应当遵循审查基本流程，形成明确的书面审查结论</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在《公平竞争审查表》中填写征求意见情况及初审意见，并由局公平竞争审查领导小组办公室</w:t>
      </w:r>
      <w:r>
        <w:rPr>
          <w:rFonts w:hint="default" w:ascii="仿宋_GB2312" w:hAnsi="仿宋_GB2312" w:eastAsia="仿宋_GB2312" w:cs="仿宋_GB2312"/>
          <w:sz w:val="32"/>
          <w:szCs w:val="32"/>
          <w:lang w:eastAsia="zh-CN"/>
        </w:rPr>
        <w:t>（政策法规科）</w:t>
      </w:r>
      <w:r>
        <w:rPr>
          <w:rFonts w:hint="eastAsia" w:ascii="仿宋_GB2312" w:hAnsi="仿宋_GB2312" w:eastAsia="仿宋_GB2312" w:cs="仿宋_GB2312"/>
          <w:sz w:val="32"/>
          <w:szCs w:val="32"/>
          <w:lang w:val="en-US" w:eastAsia="zh-CN"/>
        </w:rPr>
        <w:t>统一进行复审，填写复审意见。局办公室在进行文件核批时，对各</w:t>
      </w:r>
      <w:r>
        <w:rPr>
          <w:rFonts w:hint="default" w:ascii="仿宋_GB2312" w:hAnsi="仿宋_GB2312" w:eastAsia="仿宋_GB2312" w:cs="仿宋_GB2312"/>
          <w:sz w:val="32"/>
          <w:szCs w:val="32"/>
          <w:lang w:eastAsia="zh-CN"/>
        </w:rPr>
        <w:t>科室</w:t>
      </w:r>
      <w:r>
        <w:rPr>
          <w:rFonts w:hint="eastAsia" w:ascii="仿宋_GB2312" w:hAnsi="仿宋_GB2312" w:eastAsia="仿宋_GB2312" w:cs="仿宋_GB2312"/>
          <w:sz w:val="32"/>
          <w:szCs w:val="32"/>
          <w:lang w:val="en-US" w:eastAsia="zh-CN"/>
        </w:rPr>
        <w:t xml:space="preserve">是否已履行公平竞争审查程序进行把关，对未经公平竞争审查的政策措施，不予进行盖章印发。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sz w:val="32"/>
          <w:szCs w:val="32"/>
          <w:lang w:val="en-US" w:eastAsia="zh-CN"/>
        </w:rPr>
        <w:t>四、严把公平竞争审查结果</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经公平竞争审查认为不具有排除、限制竞争效果或者符合例外规定的，可以实施；具有排除、限制竞争效果且不符合例外规定的，应当不予出台或者调整至符合相关要求后出台；未经公平竞争审查的，不得出台。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b w:val="0"/>
          <w:bCs w:val="0"/>
          <w:kern w:val="2"/>
          <w:sz w:val="32"/>
          <w:szCs w:val="32"/>
          <w:lang w:eastAsia="zh-CN" w:bidi="ar-SA"/>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1598" w:leftChars="304" w:hanging="960" w:hangingChars="300"/>
        <w:textAlignment w:val="auto"/>
        <w:rPr>
          <w:rFonts w:hint="default" w:ascii="仿宋_GB2312" w:hAnsi="仿宋_GB2312" w:eastAsia="仿宋_GB2312" w:cs="仿宋_GB2312"/>
          <w:b w:val="0"/>
          <w:bCs w:val="0"/>
          <w:kern w:val="2"/>
          <w:sz w:val="32"/>
          <w:szCs w:val="32"/>
          <w:lang w:eastAsia="zh-CN" w:bidi="ar-SA"/>
        </w:rPr>
      </w:pPr>
      <w:r>
        <w:rPr>
          <w:rFonts w:hint="default" w:ascii="仿宋_GB2312" w:hAnsi="仿宋_GB2312" w:eastAsia="仿宋_GB2312" w:cs="仿宋_GB2312"/>
          <w:b w:val="0"/>
          <w:bCs w:val="0"/>
          <w:kern w:val="2"/>
          <w:sz w:val="32"/>
          <w:szCs w:val="32"/>
          <w:lang w:eastAsia="zh-CN" w:bidi="ar-SA"/>
        </w:rPr>
        <w:t>附件：公平竞争审查表</w:t>
      </w:r>
    </w:p>
    <w:p>
      <w:pPr>
        <w:rPr>
          <w:rFonts w:hint="default"/>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eastAsia="方正小标宋简体"/>
          <w:sz w:val="44"/>
          <w:szCs w:val="44"/>
        </w:rPr>
      </w:pPr>
    </w:p>
    <w:p>
      <w:pPr>
        <w:spacing w:line="240" w:lineRule="atLeast"/>
        <w:jc w:val="center"/>
        <w:rPr>
          <w:rFonts w:eastAsia="仿宋_GB2312"/>
          <w:sz w:val="34"/>
          <w:szCs w:val="34"/>
        </w:rPr>
      </w:pPr>
    </w:p>
    <w:p>
      <w:pPr>
        <w:spacing w:line="740" w:lineRule="exact"/>
        <w:jc w:val="center"/>
        <w:rPr>
          <w:rFonts w:hint="eastAsia" w:ascii="方正小标宋简体" w:hAnsi="方正大标宋简体" w:eastAsia="方正小标宋简体"/>
          <w:sz w:val="10"/>
          <w:szCs w:val="10"/>
        </w:rPr>
      </w:pPr>
    </w:p>
    <w:p>
      <w:pPr>
        <w:pStyle w:val="2"/>
        <w:rPr>
          <w:rFonts w:hint="eastAsia" w:ascii="方正小标宋简体" w:hAnsi="方正大标宋简体" w:eastAsia="方正小标宋简体"/>
          <w:sz w:val="10"/>
          <w:szCs w:val="10"/>
        </w:rPr>
      </w:pPr>
    </w:p>
    <w:p>
      <w:pPr>
        <w:rPr>
          <w:rFonts w:hint="eastAsia" w:ascii="方正小标宋简体" w:hAnsi="方正大标宋简体" w:eastAsia="方正小标宋简体"/>
          <w:sz w:val="10"/>
          <w:szCs w:val="10"/>
        </w:rPr>
      </w:pPr>
    </w:p>
    <w:p>
      <w:pPr>
        <w:pStyle w:val="2"/>
        <w:rPr>
          <w:rFonts w:hint="eastAsia" w:ascii="方正小标宋简体" w:hAnsi="方正大标宋简体" w:eastAsia="方正小标宋简体"/>
          <w:sz w:val="10"/>
          <w:szCs w:val="10"/>
        </w:rPr>
      </w:pPr>
    </w:p>
    <w:p>
      <w:pPr>
        <w:rPr>
          <w:rFonts w:hint="eastAsia" w:ascii="方正小标宋简体" w:hAnsi="方正大标宋简体" w:eastAsia="方正小标宋简体"/>
          <w:sz w:val="10"/>
          <w:szCs w:val="10"/>
        </w:rPr>
      </w:pPr>
    </w:p>
    <w:p>
      <w:pPr>
        <w:pStyle w:val="2"/>
        <w:rPr>
          <w:rFonts w:hint="eastAsia" w:ascii="方正小标宋简体" w:hAnsi="方正大标宋简体" w:eastAsia="方正小标宋简体"/>
          <w:sz w:val="10"/>
          <w:szCs w:val="10"/>
        </w:rPr>
      </w:pPr>
    </w:p>
    <w:p>
      <w:pPr>
        <w:rPr>
          <w:rFonts w:hint="eastAsia" w:ascii="方正小标宋简体" w:hAnsi="方正大标宋简体" w:eastAsia="方正小标宋简体"/>
          <w:sz w:val="10"/>
          <w:szCs w:val="10"/>
        </w:rPr>
      </w:pPr>
    </w:p>
    <w:p>
      <w:pPr>
        <w:pStyle w:val="2"/>
        <w:rPr>
          <w:rFonts w:hint="eastAsia" w:ascii="方正小标宋简体" w:hAnsi="方正大标宋简体" w:eastAsia="方正小标宋简体"/>
          <w:sz w:val="10"/>
          <w:szCs w:val="10"/>
        </w:rPr>
      </w:pPr>
    </w:p>
    <w:p>
      <w:pPr>
        <w:pageBreakBefore/>
        <w:spacing w:line="44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  件</w:t>
      </w:r>
    </w:p>
    <w:p>
      <w:pPr>
        <w:spacing w:line="520" w:lineRule="exact"/>
        <w:jc w:val="center"/>
        <w:rPr>
          <w:rFonts w:hint="eastAsia" w:ascii="宋体" w:hAnsi="宋体" w:eastAsia="方正小标宋简体"/>
          <w:sz w:val="44"/>
          <w:szCs w:val="44"/>
        </w:rPr>
      </w:pPr>
      <w:r>
        <w:rPr>
          <w:rFonts w:hint="eastAsia" w:ascii="宋体" w:hAnsi="宋体" w:eastAsia="方正小标宋简体"/>
          <w:sz w:val="44"/>
          <w:szCs w:val="44"/>
        </w:rPr>
        <w:t>公平竞争审查表</w:t>
      </w:r>
    </w:p>
    <w:tbl>
      <w:tblPr>
        <w:tblStyle w:val="8"/>
        <w:tblW w:w="8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1248"/>
        <w:gridCol w:w="55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4" w:hRule="atLeast"/>
          <w:jc w:val="center"/>
        </w:trPr>
        <w:tc>
          <w:tcPr>
            <w:tcW w:w="1270" w:type="dxa"/>
            <w:tcBorders>
              <w:top w:val="nil"/>
              <w:left w:val="nil"/>
              <w:bottom w:val="single" w:color="auto" w:sz="4" w:space="0"/>
              <w:right w:val="nil"/>
            </w:tcBorders>
            <w:vAlign w:val="center"/>
          </w:tcPr>
          <w:p>
            <w:pPr>
              <w:spacing w:line="520" w:lineRule="exact"/>
              <w:jc w:val="center"/>
              <w:rPr>
                <w:rFonts w:hint="eastAsia" w:ascii="宋体" w:hAnsi="宋体" w:eastAsia="仿宋_GB2312"/>
                <w:sz w:val="28"/>
                <w:szCs w:val="28"/>
              </w:rPr>
            </w:pPr>
          </w:p>
        </w:tc>
        <w:tc>
          <w:tcPr>
            <w:tcW w:w="7298" w:type="dxa"/>
            <w:gridSpan w:val="5"/>
            <w:tcBorders>
              <w:top w:val="nil"/>
              <w:left w:val="nil"/>
              <w:bottom w:val="single" w:color="auto" w:sz="4" w:space="0"/>
              <w:right w:val="nil"/>
            </w:tcBorders>
            <w:vAlign w:val="top"/>
          </w:tcPr>
          <w:p>
            <w:pPr>
              <w:spacing w:line="520" w:lineRule="exact"/>
              <w:jc w:val="right"/>
              <w:rPr>
                <w:rFonts w:ascii="宋体" w:hAnsi="宋体" w:eastAsia="仿宋_GB2312"/>
                <w:sz w:val="28"/>
                <w:szCs w:val="28"/>
              </w:rPr>
            </w:pPr>
            <w:r>
              <w:rPr>
                <w:rFonts w:hint="eastAsia" w:ascii="宋体" w:hAnsi="宋体" w:eastAsia="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jc w:val="center"/>
        </w:trPr>
        <w:tc>
          <w:tcPr>
            <w:tcW w:w="1270" w:type="dxa"/>
            <w:tcBorders>
              <w:top w:val="single" w:color="auto" w:sz="4" w:space="0"/>
              <w:left w:val="single" w:color="auto" w:sz="4" w:space="0"/>
              <w:bottom w:val="single" w:color="auto" w:sz="4" w:space="0"/>
            </w:tcBorders>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政策措施名称</w:t>
            </w:r>
          </w:p>
        </w:tc>
        <w:tc>
          <w:tcPr>
            <w:tcW w:w="7298" w:type="dxa"/>
            <w:gridSpan w:val="5"/>
            <w:tcBorders>
              <w:top w:val="single" w:color="auto" w:sz="4" w:space="0"/>
              <w:bottom w:val="single" w:color="auto" w:sz="4" w:space="0"/>
              <w:right w:val="single" w:color="auto" w:sz="4" w:space="0"/>
            </w:tcBorders>
            <w:vAlign w:val="top"/>
          </w:tcPr>
          <w:p>
            <w:pPr>
              <w:spacing w:line="480" w:lineRule="exact"/>
              <w:rPr>
                <w:rFonts w:hint="eastAsia" w:ascii="宋体"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2" w:hRule="atLeast"/>
          <w:jc w:val="center"/>
        </w:trPr>
        <w:tc>
          <w:tcPr>
            <w:tcW w:w="1270" w:type="dxa"/>
            <w:tcBorders>
              <w:top w:val="single" w:color="auto" w:sz="4" w:space="0"/>
            </w:tcBorders>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涉及行业领域</w:t>
            </w:r>
          </w:p>
        </w:tc>
        <w:tc>
          <w:tcPr>
            <w:tcW w:w="7298" w:type="dxa"/>
            <w:gridSpan w:val="5"/>
            <w:tcBorders>
              <w:top w:val="single" w:color="auto" w:sz="4" w:space="0"/>
            </w:tcBorders>
            <w:vAlign w:val="top"/>
          </w:tcPr>
          <w:p>
            <w:pPr>
              <w:spacing w:line="480" w:lineRule="exact"/>
              <w:rPr>
                <w:rFonts w:hint="eastAsia" w:ascii="宋体"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2" w:hRule="atLeast"/>
          <w:jc w:val="center"/>
        </w:trPr>
        <w:tc>
          <w:tcPr>
            <w:tcW w:w="1270" w:type="dxa"/>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性质</w:t>
            </w:r>
          </w:p>
        </w:tc>
        <w:tc>
          <w:tcPr>
            <w:tcW w:w="7298" w:type="dxa"/>
            <w:gridSpan w:val="5"/>
            <w:vAlign w:val="top"/>
          </w:tcPr>
          <w:p>
            <w:pPr>
              <w:spacing w:line="480" w:lineRule="exact"/>
              <w:rPr>
                <w:rFonts w:hint="eastAsia" w:ascii="宋体" w:hAnsi="宋体" w:eastAsia="仿宋_GB2312"/>
                <w:sz w:val="28"/>
                <w:szCs w:val="28"/>
              </w:rPr>
            </w:pPr>
            <w:r>
              <w:rPr>
                <w:rFonts w:hint="eastAsia" w:ascii="宋体" w:hAnsi="宋体"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2880995</wp:posOffset>
                      </wp:positionH>
                      <wp:positionV relativeFrom="paragraph">
                        <wp:posOffset>140335</wp:posOffset>
                      </wp:positionV>
                      <wp:extent cx="180975" cy="171450"/>
                      <wp:effectExtent l="4445" t="4445" r="5080" b="14605"/>
                      <wp:wrapNone/>
                      <wp:docPr id="1" name="流程图: 过程 1"/>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6.85pt;margin-top:11.05pt;height:13.5pt;width:14.25pt;z-index:251663360;mso-width-relative:page;mso-height-relative:page;" fillcolor="#FFFFFF" filled="t" stroked="t" coordsize="21600,21600" o:gfxdata="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htXZ6NkAAAAJAQAADwAAAAAAAAABACAAAAA4AAAAZHJzL2Rvd25yZXYueG1sUEsB&#10;AhQAFAAAAAgAh07iQGdSMnAXAgAAQgQAAA4AAAAAAAAAAQAgAAAAPgEAAGRycy9lMm9Eb2MueG1s&#10;UEsFBgAAAAAGAAYAWQEAAMcFAAAAAA==&#10;">
                      <v:fill on="t" focussize="0,0"/>
                      <v:stroke color="#000000" joinstyle="miter"/>
                      <v:imagedata o:title=""/>
                      <o:lock v:ext="edit" aspectratio="f"/>
                    </v:shape>
                  </w:pict>
                </mc:Fallback>
              </mc:AlternateContent>
            </w:r>
            <w:r>
              <w:rPr>
                <w:rFonts w:hint="eastAsia" w:ascii="宋体" w:hAnsi="宋体"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3750310</wp:posOffset>
                      </wp:positionH>
                      <wp:positionV relativeFrom="paragraph">
                        <wp:posOffset>140335</wp:posOffset>
                      </wp:positionV>
                      <wp:extent cx="180975" cy="171450"/>
                      <wp:effectExtent l="4445" t="4445" r="5080" b="14605"/>
                      <wp:wrapNone/>
                      <wp:docPr id="2" name="流程图: 过程 2"/>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95.3pt;margin-top:11.05pt;height:13.5pt;width:14.25pt;z-index:251664384;mso-width-relative:page;mso-height-relative:page;" fillcolor="#FFFFFF" filled="t" stroked="t" coordsize="21600,21600" o:gfxdata="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OEXx2AAAAAkBAAAPAAAAAAAAAAEAIAAAADgAAABkcnMvZG93bnJldi54bWxQSwEC&#10;FAAUAAAACACHTuJAEfNFshcCAABCBAAADgAAAAAAAAABACAAAAA9AQAAZHJzL2Uyb0RvYy54bWxQ&#10;SwUGAAAAAAYABgBZAQAAxgUAAAAA&#10;">
                      <v:fill on="t" focussize="0,0"/>
                      <v:stroke color="#000000" joinstyle="miter"/>
                      <v:imagedata o:title=""/>
                      <o:lock v:ext="edit" aspectratio="f"/>
                    </v:shape>
                  </w:pict>
                </mc:Fallback>
              </mc:AlternateContent>
            </w:r>
            <w:r>
              <w:rPr>
                <w:rFonts w:hint="eastAsia" w:ascii="宋体" w:hAnsi="宋体"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1159510</wp:posOffset>
                      </wp:positionH>
                      <wp:positionV relativeFrom="paragraph">
                        <wp:posOffset>136525</wp:posOffset>
                      </wp:positionV>
                      <wp:extent cx="180975" cy="171450"/>
                      <wp:effectExtent l="4445" t="4445" r="5080" b="14605"/>
                      <wp:wrapNone/>
                      <wp:docPr id="3" name="流程图: 过程 3"/>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91.3pt;margin-top:10.75pt;height:13.5pt;width:14.25pt;z-index:251662336;mso-width-relative:page;mso-height-relative:page;" fillcolor="#FFFFFF" filled="t" stroked="t" coordsize="21600,21600" o:gfxdata="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d61Z+1wAAAAkBAAAPAAAAAAAAAAEAIAAAADgAAABkcnMvZG93bnJldi54bWxQSwEC&#10;FAAUAAAACACHTuJA/JFHRRgCAABCBAAADgAAAAAAAAABACAAAAA8AQAAZHJzL2Uyb0RvYy54bWxQ&#10;SwUGAAAAAAYABgBZAQAAxgUAAAAA&#10;">
                      <v:fill on="t" focussize="0,0"/>
                      <v:stroke color="#000000" joinstyle="miter"/>
                      <v:imagedata o:title=""/>
                      <o:lock v:ext="edit" aspectratio="f"/>
                    </v:shape>
                  </w:pict>
                </mc:Fallback>
              </mc:AlternateContent>
            </w:r>
            <w:r>
              <w:rPr>
                <w:rFonts w:hint="eastAsia" w:ascii="宋体" w:hAnsi="宋体" w:eastAsia="仿宋_GB2312"/>
                <w:sz w:val="28"/>
                <w:szCs w:val="28"/>
              </w:rPr>
              <w:t>行政法规草案     地方性法规草案     规章</w:t>
            </w:r>
          </w:p>
          <w:p>
            <w:pPr>
              <w:spacing w:line="480" w:lineRule="exact"/>
              <w:rPr>
                <w:rFonts w:hint="eastAsia" w:ascii="宋体" w:hAnsi="宋体" w:eastAsia="仿宋_GB2312"/>
                <w:sz w:val="28"/>
                <w:szCs w:val="28"/>
              </w:rPr>
            </w:pPr>
            <w:r>
              <w:rPr>
                <w:rFonts w:hint="eastAsia" w:ascii="宋体" w:hAnsi="宋体" w:eastAsia="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2893060</wp:posOffset>
                      </wp:positionH>
                      <wp:positionV relativeFrom="paragraph">
                        <wp:posOffset>100330</wp:posOffset>
                      </wp:positionV>
                      <wp:extent cx="180975" cy="171450"/>
                      <wp:effectExtent l="4445" t="4445" r="5080" b="14605"/>
                      <wp:wrapNone/>
                      <wp:docPr id="12" name="流程图: 过程 12"/>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7.8pt;margin-top:7.9pt;height:13.5pt;width:14.25pt;z-index:251666432;mso-width-relative:page;mso-height-relative:page;" fillcolor="#FFFFFF" filled="t" stroked="t" coordsize="21600,21600" o:gfxdata="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5Tl0e9gAAAAJAQAADwAAAAAAAAABACAAAAA4AAAAZHJzL2Rvd25yZXYueG1sUEsB&#10;AhQAFAAAAAgAh07iQPF26+IYAgAARAQAAA4AAAAAAAAAAQAgAAAAPQEAAGRycy9lMm9Eb2MueG1s&#10;UEsFBgAAAAAGAAYAWQEAAMcFAAAAAA==&#10;">
                      <v:fill on="t" focussize="0,0"/>
                      <v:stroke color="#000000" joinstyle="miter"/>
                      <v:imagedata o:title=""/>
                      <o:lock v:ext="edit" aspectratio="f"/>
                    </v:shape>
                  </w:pict>
                </mc:Fallback>
              </mc:AlternateContent>
            </w:r>
            <w:r>
              <w:rPr>
                <w:rFonts w:hint="eastAsia" w:ascii="宋体" w:hAnsi="宋体" w:eastAsia="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1178560</wp:posOffset>
                      </wp:positionH>
                      <wp:positionV relativeFrom="paragraph">
                        <wp:posOffset>100330</wp:posOffset>
                      </wp:positionV>
                      <wp:extent cx="180975" cy="171450"/>
                      <wp:effectExtent l="4445" t="4445" r="5080" b="14605"/>
                      <wp:wrapNone/>
                      <wp:docPr id="7" name="流程图: 过程 7"/>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92.8pt;margin-top:7.9pt;height:13.5pt;width:14.25pt;z-index:251665408;mso-width-relative:page;mso-height-relative:page;" fillcolor="#FFFFFF" filled="t" stroked="t" coordsize="21600,21600" o:gfxdata="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GdsMTvXAAAACQEAAA8AAAAAAAAAAQAgAAAAOAAAAGRycy9kb3ducmV2LnhtbFBLAQIU&#10;ABQAAAAIAIdO4kDKFqwvFwIAAEIEAAAOAAAAAAAAAAEAIAAAADwBAABkcnMvZTJvRG9jLnhtbFBL&#10;BQYAAAAABgAGAFkBAADFBQAAAAA=&#10;">
                      <v:fill on="t" focussize="0,0"/>
                      <v:stroke color="#000000" joinstyle="miter"/>
                      <v:imagedata o:title=""/>
                      <o:lock v:ext="edit" aspectratio="f"/>
                    </v:shape>
                  </w:pict>
                </mc:Fallback>
              </mc:AlternateContent>
            </w:r>
            <w:r>
              <w:rPr>
                <w:rFonts w:hint="eastAsia" w:ascii="宋体" w:hAnsi="宋体" w:eastAsia="仿宋_GB2312"/>
                <w:sz w:val="28"/>
                <w:szCs w:val="28"/>
              </w:rPr>
              <w:t>规范性文件       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2" w:hRule="atLeast"/>
          <w:jc w:val="center"/>
        </w:trPr>
        <w:tc>
          <w:tcPr>
            <w:tcW w:w="1270" w:type="dxa"/>
            <w:vMerge w:val="restart"/>
            <w:vAlign w:val="center"/>
          </w:tcPr>
          <w:p>
            <w:pPr>
              <w:spacing w:line="480" w:lineRule="exact"/>
              <w:jc w:val="center"/>
              <w:rPr>
                <w:rFonts w:ascii="宋体" w:hAnsi="宋体" w:eastAsia="仿宋_GB2312"/>
                <w:sz w:val="28"/>
                <w:szCs w:val="28"/>
              </w:rPr>
            </w:pPr>
            <w:r>
              <w:rPr>
                <w:rFonts w:hint="eastAsia" w:ascii="宋体" w:hAnsi="宋体" w:eastAsia="仿宋_GB2312"/>
                <w:sz w:val="28"/>
                <w:szCs w:val="28"/>
              </w:rPr>
              <w:t>初审</w:t>
            </w:r>
          </w:p>
          <w:p>
            <w:pPr>
              <w:spacing w:line="480" w:lineRule="exact"/>
              <w:jc w:val="center"/>
              <w:rPr>
                <w:rFonts w:ascii="宋体" w:hAnsi="宋体" w:eastAsia="仿宋_GB2312"/>
                <w:sz w:val="28"/>
                <w:szCs w:val="28"/>
              </w:rPr>
            </w:pPr>
            <w:r>
              <w:rPr>
                <w:rFonts w:hint="eastAsia" w:ascii="宋体" w:hAnsi="宋体" w:eastAsia="仿宋_GB2312"/>
                <w:sz w:val="28"/>
                <w:szCs w:val="28"/>
              </w:rPr>
              <w:t>业务</w:t>
            </w:r>
          </w:p>
          <w:p>
            <w:pPr>
              <w:spacing w:line="480" w:lineRule="exact"/>
              <w:jc w:val="center"/>
              <w:rPr>
                <w:rFonts w:hint="eastAsia" w:ascii="宋体" w:hAnsi="宋体" w:eastAsia="仿宋_GB2312"/>
                <w:sz w:val="28"/>
                <w:szCs w:val="28"/>
              </w:rPr>
            </w:pPr>
            <w:r>
              <w:rPr>
                <w:rFonts w:hint="eastAsia" w:ascii="宋体" w:hAnsi="宋体" w:eastAsia="仿宋_GB2312"/>
                <w:sz w:val="28"/>
                <w:szCs w:val="28"/>
              </w:rPr>
              <w:t>机构</w:t>
            </w:r>
          </w:p>
        </w:tc>
        <w:tc>
          <w:tcPr>
            <w:tcW w:w="1807" w:type="dxa"/>
            <w:gridSpan w:val="2"/>
            <w:tcBorders>
              <w:right w:val="single" w:color="auto" w:sz="4" w:space="0"/>
            </w:tcBorders>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名  称</w:t>
            </w:r>
          </w:p>
        </w:tc>
        <w:tc>
          <w:tcPr>
            <w:tcW w:w="5491" w:type="dxa"/>
            <w:gridSpan w:val="3"/>
            <w:tcBorders>
              <w:left w:val="single" w:color="auto" w:sz="4" w:space="0"/>
            </w:tcBorders>
            <w:vAlign w:val="center"/>
          </w:tcPr>
          <w:p>
            <w:pPr>
              <w:spacing w:line="480" w:lineRule="exact"/>
              <w:jc w:val="center"/>
              <w:rPr>
                <w:rFonts w:hint="eastAsia" w:ascii="宋体"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hRule="atLeast"/>
          <w:jc w:val="center"/>
        </w:trPr>
        <w:tc>
          <w:tcPr>
            <w:tcW w:w="1270" w:type="dxa"/>
            <w:vMerge w:val="continue"/>
            <w:vAlign w:val="top"/>
          </w:tcPr>
          <w:p>
            <w:pPr>
              <w:spacing w:line="480" w:lineRule="exact"/>
              <w:rPr>
                <w:rFonts w:hint="eastAsia" w:ascii="宋体" w:hAnsi="宋体" w:eastAsia="仿宋_GB2312"/>
                <w:sz w:val="28"/>
                <w:szCs w:val="28"/>
              </w:rPr>
            </w:pPr>
          </w:p>
        </w:tc>
        <w:tc>
          <w:tcPr>
            <w:tcW w:w="1807" w:type="dxa"/>
            <w:gridSpan w:val="2"/>
            <w:tcBorders>
              <w:right w:val="single" w:color="auto" w:sz="4" w:space="0"/>
            </w:tcBorders>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联系人</w:t>
            </w:r>
          </w:p>
        </w:tc>
        <w:tc>
          <w:tcPr>
            <w:tcW w:w="1995" w:type="dxa"/>
            <w:tcBorders>
              <w:left w:val="single" w:color="auto" w:sz="4" w:space="0"/>
              <w:right w:val="single" w:color="auto" w:sz="4" w:space="0"/>
            </w:tcBorders>
            <w:vAlign w:val="center"/>
          </w:tcPr>
          <w:p>
            <w:pPr>
              <w:spacing w:line="480" w:lineRule="exact"/>
              <w:jc w:val="center"/>
              <w:rPr>
                <w:rFonts w:hint="eastAsia" w:ascii="宋体" w:hAnsi="宋体" w:eastAsia="仿宋_GB2312"/>
                <w:sz w:val="28"/>
                <w:szCs w:val="28"/>
              </w:rPr>
            </w:pPr>
          </w:p>
        </w:tc>
        <w:tc>
          <w:tcPr>
            <w:tcW w:w="1134" w:type="dxa"/>
            <w:tcBorders>
              <w:left w:val="single" w:color="auto" w:sz="4" w:space="0"/>
              <w:right w:val="single" w:color="auto" w:sz="4" w:space="0"/>
            </w:tcBorders>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电话</w:t>
            </w:r>
          </w:p>
        </w:tc>
        <w:tc>
          <w:tcPr>
            <w:tcW w:w="2362" w:type="dxa"/>
            <w:tcBorders>
              <w:left w:val="single" w:color="auto" w:sz="4" w:space="0"/>
            </w:tcBorders>
            <w:vAlign w:val="center"/>
          </w:tcPr>
          <w:p>
            <w:pPr>
              <w:spacing w:line="480" w:lineRule="exact"/>
              <w:jc w:val="center"/>
              <w:rPr>
                <w:rFonts w:hint="eastAsia" w:ascii="宋体"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jc w:val="center"/>
        </w:trPr>
        <w:tc>
          <w:tcPr>
            <w:tcW w:w="1270" w:type="dxa"/>
            <w:vMerge w:val="restart"/>
            <w:vAlign w:val="center"/>
          </w:tcPr>
          <w:p>
            <w:pPr>
              <w:spacing w:line="480" w:lineRule="exact"/>
              <w:jc w:val="center"/>
              <w:rPr>
                <w:rFonts w:ascii="宋体" w:hAnsi="宋体" w:eastAsia="仿宋_GB2312"/>
                <w:sz w:val="28"/>
                <w:szCs w:val="28"/>
              </w:rPr>
            </w:pPr>
            <w:r>
              <w:rPr>
                <w:rFonts w:hint="eastAsia" w:ascii="宋体" w:hAnsi="宋体" w:eastAsia="仿宋_GB2312"/>
                <w:sz w:val="28"/>
                <w:szCs w:val="28"/>
              </w:rPr>
              <w:t>复审</w:t>
            </w:r>
          </w:p>
          <w:p>
            <w:pPr>
              <w:spacing w:line="480" w:lineRule="exact"/>
              <w:jc w:val="center"/>
              <w:rPr>
                <w:rFonts w:hint="eastAsia" w:ascii="宋体" w:hAnsi="宋体" w:eastAsia="仿宋_GB2312"/>
                <w:sz w:val="28"/>
                <w:szCs w:val="28"/>
              </w:rPr>
            </w:pPr>
            <w:r>
              <w:rPr>
                <w:rFonts w:hint="eastAsia" w:ascii="宋体" w:hAnsi="宋体" w:eastAsia="仿宋_GB2312"/>
                <w:sz w:val="28"/>
                <w:szCs w:val="28"/>
              </w:rPr>
              <w:t>法制</w:t>
            </w:r>
          </w:p>
          <w:p>
            <w:pPr>
              <w:spacing w:line="480" w:lineRule="exact"/>
              <w:jc w:val="center"/>
              <w:rPr>
                <w:rFonts w:hint="eastAsia" w:ascii="宋体" w:hAnsi="宋体" w:eastAsia="仿宋_GB2312"/>
                <w:sz w:val="28"/>
                <w:szCs w:val="28"/>
              </w:rPr>
            </w:pPr>
            <w:r>
              <w:rPr>
                <w:rFonts w:hint="eastAsia" w:ascii="宋体" w:hAnsi="宋体" w:eastAsia="仿宋_GB2312"/>
                <w:sz w:val="28"/>
                <w:szCs w:val="28"/>
              </w:rPr>
              <w:t>机构</w:t>
            </w:r>
          </w:p>
        </w:tc>
        <w:tc>
          <w:tcPr>
            <w:tcW w:w="1807" w:type="dxa"/>
            <w:gridSpan w:val="2"/>
            <w:tcBorders>
              <w:right w:val="single" w:color="auto" w:sz="4" w:space="0"/>
            </w:tcBorders>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名  称</w:t>
            </w:r>
          </w:p>
        </w:tc>
        <w:tc>
          <w:tcPr>
            <w:tcW w:w="5491" w:type="dxa"/>
            <w:gridSpan w:val="3"/>
            <w:tcBorders>
              <w:left w:val="single" w:color="auto" w:sz="4" w:space="0"/>
            </w:tcBorders>
            <w:vAlign w:val="center"/>
          </w:tcPr>
          <w:p>
            <w:pPr>
              <w:spacing w:line="480" w:lineRule="exact"/>
              <w:jc w:val="center"/>
              <w:rPr>
                <w:rFonts w:hint="eastAsia" w:ascii="宋体"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2" w:hRule="atLeast"/>
          <w:jc w:val="center"/>
        </w:trPr>
        <w:tc>
          <w:tcPr>
            <w:tcW w:w="1270" w:type="dxa"/>
            <w:vMerge w:val="continue"/>
            <w:vAlign w:val="top"/>
          </w:tcPr>
          <w:p>
            <w:pPr>
              <w:spacing w:line="480" w:lineRule="exact"/>
              <w:rPr>
                <w:rFonts w:hint="eastAsia" w:ascii="宋体" w:hAnsi="宋体" w:eastAsia="仿宋_GB2312"/>
                <w:sz w:val="28"/>
                <w:szCs w:val="28"/>
              </w:rPr>
            </w:pPr>
          </w:p>
        </w:tc>
        <w:tc>
          <w:tcPr>
            <w:tcW w:w="1807" w:type="dxa"/>
            <w:gridSpan w:val="2"/>
            <w:tcBorders>
              <w:right w:val="single" w:color="auto" w:sz="4" w:space="0"/>
            </w:tcBorders>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联系人</w:t>
            </w:r>
          </w:p>
        </w:tc>
        <w:tc>
          <w:tcPr>
            <w:tcW w:w="1995" w:type="dxa"/>
            <w:tcBorders>
              <w:left w:val="single" w:color="auto" w:sz="4" w:space="0"/>
              <w:right w:val="single" w:color="auto" w:sz="4" w:space="0"/>
            </w:tcBorders>
            <w:vAlign w:val="center"/>
          </w:tcPr>
          <w:p>
            <w:pPr>
              <w:spacing w:line="480" w:lineRule="exact"/>
              <w:jc w:val="center"/>
              <w:rPr>
                <w:rFonts w:hint="eastAsia" w:ascii="宋体" w:hAnsi="宋体" w:eastAsia="仿宋_GB2312"/>
                <w:sz w:val="28"/>
                <w:szCs w:val="28"/>
              </w:rPr>
            </w:pPr>
          </w:p>
        </w:tc>
        <w:tc>
          <w:tcPr>
            <w:tcW w:w="1134" w:type="dxa"/>
            <w:tcBorders>
              <w:left w:val="single" w:color="auto" w:sz="4" w:space="0"/>
              <w:right w:val="single" w:color="auto" w:sz="4" w:space="0"/>
            </w:tcBorders>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电话</w:t>
            </w:r>
          </w:p>
        </w:tc>
        <w:tc>
          <w:tcPr>
            <w:tcW w:w="2362" w:type="dxa"/>
            <w:tcBorders>
              <w:left w:val="single" w:color="auto" w:sz="4" w:space="0"/>
            </w:tcBorders>
            <w:vAlign w:val="center"/>
          </w:tcPr>
          <w:p>
            <w:pPr>
              <w:spacing w:line="480" w:lineRule="exact"/>
              <w:jc w:val="center"/>
              <w:rPr>
                <w:rFonts w:hint="eastAsia" w:ascii="宋体"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jc w:val="center"/>
        </w:trPr>
        <w:tc>
          <w:tcPr>
            <w:tcW w:w="1270" w:type="dxa"/>
            <w:vMerge w:val="restart"/>
            <w:vAlign w:val="center"/>
          </w:tcPr>
          <w:p>
            <w:pPr>
              <w:spacing w:line="480" w:lineRule="exact"/>
              <w:jc w:val="left"/>
              <w:rPr>
                <w:rFonts w:hint="eastAsia" w:ascii="宋体" w:hAnsi="宋体" w:eastAsia="仿宋_GB2312"/>
                <w:sz w:val="28"/>
                <w:szCs w:val="28"/>
              </w:rPr>
            </w:pPr>
            <w:r>
              <w:rPr>
                <w:rFonts w:hint="eastAsia" w:ascii="宋体" w:hAnsi="宋体" w:eastAsia="仿宋_GB2312"/>
                <w:sz w:val="28"/>
                <w:szCs w:val="28"/>
              </w:rPr>
              <w:t>征求意见情况</w:t>
            </w:r>
          </w:p>
        </w:tc>
        <w:tc>
          <w:tcPr>
            <w:tcW w:w="7298" w:type="dxa"/>
            <w:gridSpan w:val="5"/>
            <w:tcBorders>
              <w:bottom w:val="single" w:color="auto" w:sz="4" w:space="0"/>
            </w:tcBorders>
            <w:vAlign w:val="center"/>
          </w:tcPr>
          <w:p>
            <w:pPr>
              <w:spacing w:line="480" w:lineRule="exact"/>
              <w:rPr>
                <w:rFonts w:hint="eastAsia" w:ascii="宋体" w:hAnsi="宋体" w:eastAsia="仿宋_GB2312"/>
                <w:sz w:val="28"/>
                <w:szCs w:val="28"/>
              </w:rPr>
            </w:pPr>
            <w:r>
              <w:rPr>
                <w:rFonts w:hint="eastAsia" w:ascii="宋体" w:hAnsi="宋体" w:eastAsia="仿宋_GB2312"/>
                <w:sz w:val="28"/>
                <w:szCs w:val="28"/>
              </w:rPr>
              <mc:AlternateContent>
                <mc:Choice Requires="wps">
                  <w:drawing>
                    <wp:anchor distT="0" distB="0" distL="114300" distR="114300" simplePos="0" relativeHeight="251669504" behindDoc="0" locked="0" layoutInCell="1" allowOverlap="1">
                      <wp:simplePos x="0" y="0"/>
                      <wp:positionH relativeFrom="column">
                        <wp:posOffset>1680845</wp:posOffset>
                      </wp:positionH>
                      <wp:positionV relativeFrom="paragraph">
                        <wp:posOffset>147955</wp:posOffset>
                      </wp:positionV>
                      <wp:extent cx="180975" cy="171450"/>
                      <wp:effectExtent l="4445" t="4445" r="5080" b="14605"/>
                      <wp:wrapNone/>
                      <wp:docPr id="8" name="流程图: 过程 8"/>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132.35pt;margin-top:11.65pt;height:13.5pt;width:14.25pt;z-index:251669504;mso-width-relative:page;mso-height-relative:page;" fillcolor="#FFFFFF" filled="t" stroked="t" coordsize="21600,21600" o:gfxdata="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rC+mkdkAAAAJAQAADwAAAAAAAAABACAAAAA4AAAAZHJzL2Rvd25yZXYueG1sUEsB&#10;AhQAFAAAAAgAh07iQOY+51IXAgAAQgQAAA4AAAAAAAAAAQAgAAAAPgEAAGRycy9lMm9Eb2MueG1s&#10;UEsFBgAAAAAGAAYAWQEAAMcFAAAAAA==&#10;">
                      <v:fill on="t" focussize="0,0"/>
                      <v:stroke color="#000000" joinstyle="miter"/>
                      <v:imagedata o:title=""/>
                      <o:lock v:ext="edit" aspectratio="f"/>
                    </v:shape>
                  </w:pict>
                </mc:Fallback>
              </mc:AlternateContent>
            </w:r>
            <w:r>
              <w:rPr>
                <w:rFonts w:hint="eastAsia" w:ascii="宋体" w:hAnsi="宋体" w:eastAsia="仿宋_GB2312"/>
                <w:sz w:val="28"/>
                <w:szCs w:val="28"/>
              </w:rPr>
              <mc:AlternateContent>
                <mc:Choice Requires="wps">
                  <w:drawing>
                    <wp:anchor distT="0" distB="0" distL="114300" distR="114300" simplePos="0" relativeHeight="251670528" behindDoc="0" locked="0" layoutInCell="1" allowOverlap="1">
                      <wp:simplePos x="0" y="0"/>
                      <wp:positionH relativeFrom="column">
                        <wp:posOffset>3858895</wp:posOffset>
                      </wp:positionH>
                      <wp:positionV relativeFrom="paragraph">
                        <wp:posOffset>150495</wp:posOffset>
                      </wp:positionV>
                      <wp:extent cx="180975" cy="171450"/>
                      <wp:effectExtent l="4445" t="4445" r="5080" b="14605"/>
                      <wp:wrapNone/>
                      <wp:docPr id="11" name="流程图: 过程 11"/>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303.85pt;margin-top:11.85pt;height:13.5pt;width:14.25pt;z-index:251670528;mso-width-relative:page;mso-height-relative:page;" fillcolor="#FFFFFF" filled="t" stroked="t" coordsize="21600,21600" o:gfxdata="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GCNkTZAAAACQEAAA8AAAAAAAAAAQAgAAAAOAAAAGRycy9kb3ducmV2LnhtbFBL&#10;AQIUABQAAAAIAIdO4kBNuE50GAIAAEQEAAAOAAAAAAAAAAEAIAAAAD4BAABkcnMvZTJvRG9jLnht&#10;bFBLBQYAAAAABgAGAFkBAADIBQAAAAA=&#10;">
                      <v:fill on="t" focussize="0,0"/>
                      <v:stroke color="#000000" joinstyle="miter"/>
                      <v:imagedata o:title=""/>
                      <o:lock v:ext="edit" aspectratio="f"/>
                    </v:shape>
                  </w:pict>
                </mc:Fallback>
              </mc:AlternateContent>
            </w:r>
            <w:r>
              <w:rPr>
                <w:rFonts w:hint="eastAsia" w:ascii="宋体" w:hAnsi="宋体" w:eastAsia="仿宋_GB2312"/>
                <w:sz w:val="28"/>
                <w:szCs w:val="28"/>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75" w:hRule="atLeast"/>
          <w:jc w:val="center"/>
        </w:trPr>
        <w:tc>
          <w:tcPr>
            <w:tcW w:w="1270" w:type="dxa"/>
            <w:vMerge w:val="continue"/>
            <w:vAlign w:val="center"/>
          </w:tcPr>
          <w:p>
            <w:pPr>
              <w:spacing w:line="480" w:lineRule="exact"/>
              <w:jc w:val="left"/>
              <w:rPr>
                <w:rFonts w:hint="eastAsia" w:ascii="宋体" w:hAnsi="宋体" w:eastAsia="仿宋_GB2312"/>
                <w:sz w:val="28"/>
                <w:szCs w:val="28"/>
              </w:rPr>
            </w:pPr>
          </w:p>
        </w:tc>
        <w:tc>
          <w:tcPr>
            <w:tcW w:w="7298" w:type="dxa"/>
            <w:gridSpan w:val="5"/>
            <w:tcBorders>
              <w:top w:val="single" w:color="auto" w:sz="4" w:space="0"/>
            </w:tcBorders>
            <w:vAlign w:val="top"/>
          </w:tcPr>
          <w:p>
            <w:pPr>
              <w:spacing w:line="480" w:lineRule="exact"/>
              <w:rPr>
                <w:rFonts w:ascii="宋体" w:hAnsi="宋体"/>
              </w:rPr>
            </w:pPr>
            <w:r>
              <w:rPr>
                <w:rFonts w:hint="eastAsia" w:ascii="宋体" w:hAnsi="宋体" w:eastAsia="仿宋_GB2312"/>
                <w:sz w:val="28"/>
                <w:szCs w:val="28"/>
              </w:rPr>
              <w:t>具体情况（时间、对象、意见反馈和采纳情况）：</w:t>
            </w:r>
          </w:p>
          <w:p>
            <w:pPr>
              <w:spacing w:line="480" w:lineRule="exact"/>
              <w:ind w:firstLine="4900" w:firstLineChars="1750"/>
              <w:rPr>
                <w:rFonts w:hint="eastAsia" w:ascii="宋体" w:hAnsi="宋体" w:eastAsia="仿宋_GB2312"/>
                <w:sz w:val="28"/>
                <w:szCs w:val="28"/>
              </w:rPr>
            </w:pPr>
          </w:p>
          <w:p>
            <w:pPr>
              <w:spacing w:line="480" w:lineRule="exact"/>
              <w:rPr>
                <w:rFonts w:hint="eastAsia" w:ascii="宋体" w:hAnsi="宋体" w:eastAsia="仿宋_GB2312"/>
                <w:sz w:val="28"/>
                <w:szCs w:val="28"/>
              </w:rPr>
            </w:pPr>
          </w:p>
          <w:p>
            <w:pPr>
              <w:spacing w:line="480" w:lineRule="exact"/>
              <w:rPr>
                <w:rFonts w:hint="eastAsia" w:ascii="宋体" w:hAnsi="宋体" w:eastAsia="仿宋_GB2312"/>
                <w:sz w:val="28"/>
                <w:szCs w:val="28"/>
              </w:rPr>
            </w:pPr>
          </w:p>
          <w:p>
            <w:pPr>
              <w:spacing w:line="480" w:lineRule="exact"/>
              <w:rPr>
                <w:rFonts w:hint="eastAsia" w:ascii="宋体" w:hAnsi="宋体" w:eastAsia="仿宋_GB2312"/>
                <w:sz w:val="28"/>
                <w:szCs w:val="28"/>
              </w:rPr>
            </w:pPr>
          </w:p>
          <w:p>
            <w:pPr>
              <w:spacing w:line="480" w:lineRule="exact"/>
              <w:rPr>
                <w:rFonts w:hint="eastAsia" w:ascii="宋体" w:hAnsi="宋体" w:eastAsia="仿宋_GB2312"/>
                <w:sz w:val="28"/>
                <w:szCs w:val="28"/>
              </w:rPr>
            </w:pPr>
          </w:p>
          <w:p>
            <w:pPr>
              <w:spacing w:line="480" w:lineRule="exact"/>
              <w:ind w:firstLine="4480" w:firstLineChars="1600"/>
              <w:rPr>
                <w:rFonts w:hint="eastAsia" w:ascii="宋体" w:hAnsi="宋体" w:eastAsia="仿宋_GB2312"/>
                <w:sz w:val="28"/>
                <w:szCs w:val="28"/>
              </w:rPr>
            </w:pPr>
            <w:r>
              <w:rPr>
                <w:rFonts w:hint="eastAsia" w:ascii="宋体" w:hAnsi="宋体"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7" w:hRule="atLeast"/>
          <w:jc w:val="center"/>
        </w:trPr>
        <w:tc>
          <w:tcPr>
            <w:tcW w:w="1270" w:type="dxa"/>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咨询及第三方评估情况（可选）</w:t>
            </w:r>
          </w:p>
        </w:tc>
        <w:tc>
          <w:tcPr>
            <w:tcW w:w="7298" w:type="dxa"/>
            <w:gridSpan w:val="5"/>
            <w:vAlign w:val="top"/>
          </w:tcPr>
          <w:p>
            <w:pPr>
              <w:spacing w:line="480" w:lineRule="exact"/>
              <w:jc w:val="both"/>
              <w:rPr>
                <w:rFonts w:hint="eastAsia" w:ascii="宋体" w:hAnsi="宋体" w:eastAsia="仿宋_GB2312"/>
                <w:sz w:val="28"/>
                <w:szCs w:val="28"/>
              </w:rPr>
            </w:pPr>
          </w:p>
          <w:p>
            <w:pPr>
              <w:spacing w:line="480" w:lineRule="exact"/>
              <w:jc w:val="both"/>
              <w:rPr>
                <w:rFonts w:hint="eastAsia" w:ascii="宋体" w:hAnsi="宋体" w:eastAsia="仿宋_GB2312"/>
                <w:sz w:val="28"/>
                <w:szCs w:val="28"/>
              </w:rPr>
            </w:pPr>
          </w:p>
          <w:p>
            <w:pPr>
              <w:spacing w:line="480" w:lineRule="exact"/>
              <w:jc w:val="both"/>
              <w:rPr>
                <w:rFonts w:hint="eastAsia" w:ascii="宋体" w:hAnsi="宋体" w:eastAsia="仿宋_GB2312"/>
                <w:sz w:val="28"/>
                <w:szCs w:val="28"/>
              </w:rPr>
            </w:pPr>
          </w:p>
          <w:p>
            <w:pPr>
              <w:spacing w:line="480" w:lineRule="exact"/>
              <w:jc w:val="both"/>
              <w:rPr>
                <w:rFonts w:hint="eastAsia" w:ascii="宋体" w:hAnsi="宋体" w:eastAsia="仿宋_GB2312"/>
                <w:sz w:val="28"/>
                <w:szCs w:val="28"/>
              </w:rPr>
            </w:pPr>
          </w:p>
          <w:p>
            <w:pPr>
              <w:spacing w:line="480" w:lineRule="exact"/>
              <w:ind w:firstLine="4760" w:firstLineChars="1700"/>
              <w:jc w:val="both"/>
              <w:rPr>
                <w:rFonts w:hint="eastAsia" w:ascii="宋体" w:hAnsi="宋体" w:eastAsia="仿宋_GB2312"/>
                <w:sz w:val="28"/>
                <w:szCs w:val="28"/>
              </w:rPr>
            </w:pPr>
            <w:r>
              <w:rPr>
                <w:rFonts w:hint="eastAsia" w:ascii="宋体" w:hAnsi="宋体"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2" w:hRule="atLeast"/>
          <w:jc w:val="center"/>
        </w:trPr>
        <w:tc>
          <w:tcPr>
            <w:tcW w:w="1270" w:type="dxa"/>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审查</w:t>
            </w:r>
          </w:p>
          <w:p>
            <w:pPr>
              <w:spacing w:line="480" w:lineRule="exact"/>
              <w:jc w:val="center"/>
              <w:rPr>
                <w:rFonts w:hint="eastAsia" w:ascii="宋体" w:hAnsi="宋体" w:eastAsia="仿宋_GB2312"/>
                <w:sz w:val="28"/>
                <w:szCs w:val="28"/>
              </w:rPr>
            </w:pPr>
            <w:r>
              <w:rPr>
                <w:rFonts w:hint="eastAsia" w:ascii="宋体" w:hAnsi="宋体" w:eastAsia="仿宋_GB2312"/>
                <w:sz w:val="28"/>
                <w:szCs w:val="28"/>
              </w:rPr>
              <w:t>结论</w:t>
            </w:r>
          </w:p>
        </w:tc>
        <w:tc>
          <w:tcPr>
            <w:tcW w:w="7298" w:type="dxa"/>
            <w:gridSpan w:val="5"/>
            <w:vAlign w:val="center"/>
          </w:tcPr>
          <w:p>
            <w:pPr>
              <w:spacing w:line="480" w:lineRule="exact"/>
              <w:rPr>
                <w:rFonts w:ascii="宋体" w:hAnsi="宋体"/>
              </w:rPr>
            </w:pPr>
          </w:p>
          <w:p>
            <w:pPr>
              <w:spacing w:line="480" w:lineRule="exact"/>
              <w:rPr>
                <w:rFonts w:hint="eastAsia" w:ascii="宋体" w:hAnsi="宋体" w:eastAsia="仿宋_GB2312"/>
                <w:sz w:val="28"/>
                <w:szCs w:val="28"/>
              </w:rPr>
            </w:pPr>
          </w:p>
          <w:p>
            <w:pPr>
              <w:spacing w:line="480" w:lineRule="exact"/>
              <w:jc w:val="right"/>
              <w:rPr>
                <w:rFonts w:hint="eastAsia" w:ascii="宋体" w:hAnsi="宋体" w:eastAsia="仿宋_GB2312"/>
                <w:sz w:val="28"/>
                <w:szCs w:val="28"/>
              </w:rPr>
            </w:pPr>
            <w:r>
              <w:rPr>
                <w:rFonts w:hint="eastAsia" w:ascii="宋体" w:hAnsi="宋体"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jc w:val="center"/>
        </w:trPr>
        <w:tc>
          <w:tcPr>
            <w:tcW w:w="1270" w:type="dxa"/>
            <w:vMerge w:val="restart"/>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适用例外规定</w:t>
            </w:r>
          </w:p>
        </w:tc>
        <w:tc>
          <w:tcPr>
            <w:tcW w:w="7298" w:type="dxa"/>
            <w:gridSpan w:val="5"/>
            <w:vAlign w:val="center"/>
          </w:tcPr>
          <w:p>
            <w:pPr>
              <w:spacing w:line="480" w:lineRule="exact"/>
              <w:jc w:val="left"/>
              <w:rPr>
                <w:rFonts w:hint="eastAsia" w:ascii="宋体" w:hAnsi="宋体" w:eastAsia="仿宋_GB2312"/>
                <w:sz w:val="28"/>
                <w:szCs w:val="28"/>
              </w:rPr>
            </w:pPr>
            <w:r>
              <w:rPr>
                <w:rFonts w:hint="eastAsia" w:ascii="宋体" w:hAnsi="宋体" w:eastAsia="仿宋_GB2312"/>
                <w:sz w:val="28"/>
                <w:szCs w:val="28"/>
              </w:rPr>
              <mc:AlternateContent>
                <mc:Choice Requires="wps">
                  <w:drawing>
                    <wp:anchor distT="0" distB="0" distL="114300" distR="114300" simplePos="0" relativeHeight="251668480" behindDoc="0" locked="0" layoutInCell="1" allowOverlap="1">
                      <wp:simplePos x="0" y="0"/>
                      <wp:positionH relativeFrom="column">
                        <wp:posOffset>1570355</wp:posOffset>
                      </wp:positionH>
                      <wp:positionV relativeFrom="paragraph">
                        <wp:posOffset>71120</wp:posOffset>
                      </wp:positionV>
                      <wp:extent cx="180975" cy="171450"/>
                      <wp:effectExtent l="4445" t="4445" r="5080" b="14605"/>
                      <wp:wrapNone/>
                      <wp:docPr id="9" name="流程图: 过程 9"/>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123.65pt;margin-top:5.6pt;height:13.5pt;width:14.25pt;z-index:251668480;mso-width-relative:page;mso-height-relative:page;" fillcolor="#FFFFFF" filled="t" stroked="t" coordsize="21600,21600" o:gfxdata="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L08hi2AAAAAkBAAAPAAAAAAAAAAEAIAAAADgAAABkcnMvZG93bnJldi54bWxQSwEC&#10;FAAUAAAACACHTuJAC1zlpRcCAABCBAAADgAAAAAAAAABACAAAAA9AQAAZHJzL2Uyb0RvYy54bWxQ&#10;SwUGAAAAAAYABgBZAQAAxgUAAAAA&#10;">
                      <v:fill on="t" focussize="0,0"/>
                      <v:stroke color="#000000" joinstyle="miter"/>
                      <v:imagedata o:title=""/>
                      <o:lock v:ext="edit" aspectratio="f"/>
                    </v:shape>
                  </w:pict>
                </mc:Fallback>
              </mc:AlternateContent>
            </w:r>
            <w:r>
              <w:rPr>
                <w:rFonts w:hint="eastAsia" w:ascii="宋体" w:hAnsi="宋体" w:eastAsia="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301625</wp:posOffset>
                      </wp:positionH>
                      <wp:positionV relativeFrom="paragraph">
                        <wp:posOffset>81915</wp:posOffset>
                      </wp:positionV>
                      <wp:extent cx="180975" cy="171450"/>
                      <wp:effectExtent l="4445" t="4445" r="5080" b="14605"/>
                      <wp:wrapNone/>
                      <wp:docPr id="10" name="流程图: 过程 10"/>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3.75pt;margin-top:6.45pt;height:13.5pt;width:14.25pt;z-index:251667456;mso-width-relative:page;mso-height-relative:page;" fillcolor="#FFFFFF" filled="t" stroked="t" coordsize="21600,21600" o:gfxdata="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3qY+B1wAAAAcBAAAPAAAAAAAAAAEAIAAAADgAAABkcnMvZG93bnJldi54bWxQSwEC&#10;FAAUAAAACACHTuJA2f0tBhgCAABEBAAADgAAAAAAAAABACAAAAA8AQAAZHJzL2Uyb0RvYy54bWxQ&#10;SwUGAAAAAAYABgBZAQAAxgUAAAAA&#10;">
                      <v:fill on="t" focussize="0,0"/>
                      <v:stroke color="#000000" joinstyle="miter"/>
                      <v:imagedata o:title=""/>
                      <o:lock v:ext="edit" aspectratio="f"/>
                    </v:shape>
                  </w:pict>
                </mc:Fallback>
              </mc:AlternateContent>
            </w:r>
            <w:r>
              <w:rPr>
                <w:rFonts w:hint="eastAsia" w:ascii="宋体" w:hAnsi="宋体" w:eastAsia="仿宋_GB2312"/>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6" w:hRule="atLeast"/>
          <w:jc w:val="center"/>
        </w:trPr>
        <w:tc>
          <w:tcPr>
            <w:tcW w:w="1270" w:type="dxa"/>
            <w:vMerge w:val="continue"/>
            <w:vAlign w:val="center"/>
          </w:tcPr>
          <w:p>
            <w:pPr>
              <w:spacing w:line="480" w:lineRule="exact"/>
              <w:jc w:val="center"/>
              <w:rPr>
                <w:rFonts w:hint="eastAsia" w:ascii="宋体" w:hAnsi="宋体" w:eastAsia="仿宋_GB2312"/>
                <w:sz w:val="28"/>
                <w:szCs w:val="28"/>
              </w:rPr>
            </w:pPr>
          </w:p>
        </w:tc>
        <w:tc>
          <w:tcPr>
            <w:tcW w:w="1248" w:type="dxa"/>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选择“是”时详细说明理由</w:t>
            </w:r>
          </w:p>
        </w:tc>
        <w:tc>
          <w:tcPr>
            <w:tcW w:w="6050" w:type="dxa"/>
            <w:gridSpan w:val="4"/>
            <w:vAlign w:val="top"/>
          </w:tcPr>
          <w:p>
            <w:pPr>
              <w:spacing w:line="480" w:lineRule="exact"/>
              <w:rPr>
                <w:rFonts w:hint="eastAsia" w:ascii="宋体"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2" w:hRule="atLeast"/>
          <w:jc w:val="center"/>
        </w:trPr>
        <w:tc>
          <w:tcPr>
            <w:tcW w:w="1270" w:type="dxa"/>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其他需要说明的情况</w:t>
            </w:r>
          </w:p>
        </w:tc>
        <w:tc>
          <w:tcPr>
            <w:tcW w:w="7298" w:type="dxa"/>
            <w:gridSpan w:val="5"/>
            <w:vAlign w:val="top"/>
          </w:tcPr>
          <w:p>
            <w:pPr>
              <w:spacing w:line="480" w:lineRule="exact"/>
              <w:rPr>
                <w:rFonts w:hint="eastAsia" w:ascii="宋体"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2" w:hRule="atLeast"/>
          <w:jc w:val="center"/>
        </w:trPr>
        <w:tc>
          <w:tcPr>
            <w:tcW w:w="1270" w:type="dxa"/>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初审业务机构主要负责人意见</w:t>
            </w:r>
          </w:p>
        </w:tc>
        <w:tc>
          <w:tcPr>
            <w:tcW w:w="7298" w:type="dxa"/>
            <w:gridSpan w:val="5"/>
            <w:vAlign w:val="top"/>
          </w:tcPr>
          <w:p>
            <w:pPr>
              <w:spacing w:line="480" w:lineRule="exact"/>
              <w:ind w:right="560"/>
              <w:rPr>
                <w:rFonts w:hint="eastAsia" w:ascii="宋体" w:hAnsi="宋体" w:eastAsia="仿宋_GB2312"/>
                <w:sz w:val="28"/>
                <w:szCs w:val="28"/>
              </w:rPr>
            </w:pPr>
          </w:p>
          <w:p>
            <w:pPr>
              <w:spacing w:line="480" w:lineRule="exact"/>
              <w:ind w:right="560"/>
              <w:rPr>
                <w:rFonts w:hint="eastAsia" w:ascii="宋体" w:hAnsi="宋体" w:eastAsia="仿宋_GB2312"/>
                <w:sz w:val="28"/>
                <w:szCs w:val="28"/>
              </w:rPr>
            </w:pPr>
          </w:p>
          <w:p>
            <w:pPr>
              <w:spacing w:line="480" w:lineRule="exact"/>
              <w:ind w:right="560"/>
              <w:rPr>
                <w:rFonts w:hint="eastAsia" w:ascii="宋体" w:hAnsi="宋体" w:eastAsia="仿宋_GB2312"/>
                <w:sz w:val="28"/>
                <w:szCs w:val="28"/>
              </w:rPr>
            </w:pPr>
          </w:p>
          <w:p>
            <w:pPr>
              <w:spacing w:line="480" w:lineRule="exact"/>
              <w:ind w:right="560"/>
              <w:rPr>
                <w:rFonts w:hint="eastAsia" w:ascii="宋体" w:hAnsi="宋体" w:eastAsia="仿宋_GB2312"/>
                <w:sz w:val="28"/>
                <w:szCs w:val="28"/>
              </w:rPr>
            </w:pPr>
          </w:p>
          <w:p>
            <w:pPr>
              <w:spacing w:line="480" w:lineRule="exact"/>
              <w:ind w:right="560" w:firstLine="2800" w:firstLineChars="1000"/>
              <w:rPr>
                <w:rFonts w:hint="eastAsia" w:ascii="宋体" w:hAnsi="宋体" w:eastAsia="仿宋_GB2312"/>
                <w:sz w:val="28"/>
                <w:szCs w:val="28"/>
              </w:rPr>
            </w:pPr>
            <w:r>
              <w:rPr>
                <w:rFonts w:hint="eastAsia" w:ascii="宋体" w:hAnsi="宋体" w:eastAsia="仿宋_GB2312"/>
                <w:sz w:val="28"/>
                <w:szCs w:val="28"/>
              </w:rPr>
              <w:t>签字：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0" w:hRule="atLeast"/>
          <w:jc w:val="center"/>
        </w:trPr>
        <w:tc>
          <w:tcPr>
            <w:tcW w:w="1270" w:type="dxa"/>
            <w:vAlign w:val="center"/>
          </w:tcPr>
          <w:p>
            <w:pPr>
              <w:spacing w:line="480" w:lineRule="exact"/>
              <w:jc w:val="center"/>
              <w:rPr>
                <w:rFonts w:hint="eastAsia" w:ascii="宋体" w:hAnsi="宋体" w:eastAsia="仿宋_GB2312"/>
                <w:sz w:val="28"/>
                <w:szCs w:val="28"/>
              </w:rPr>
            </w:pPr>
            <w:r>
              <w:rPr>
                <w:rFonts w:hint="eastAsia" w:ascii="宋体" w:hAnsi="宋体" w:eastAsia="仿宋_GB2312"/>
                <w:sz w:val="28"/>
                <w:szCs w:val="28"/>
              </w:rPr>
              <w:t>复审法制机构主要负责人意见</w:t>
            </w:r>
          </w:p>
        </w:tc>
        <w:tc>
          <w:tcPr>
            <w:tcW w:w="7298" w:type="dxa"/>
            <w:gridSpan w:val="5"/>
            <w:vAlign w:val="top"/>
          </w:tcPr>
          <w:p>
            <w:pPr>
              <w:spacing w:line="480" w:lineRule="exact"/>
              <w:ind w:right="560"/>
              <w:rPr>
                <w:rFonts w:hint="eastAsia" w:ascii="宋体" w:hAnsi="宋体" w:eastAsia="仿宋_GB2312"/>
                <w:sz w:val="28"/>
                <w:szCs w:val="28"/>
              </w:rPr>
            </w:pPr>
          </w:p>
          <w:p>
            <w:pPr>
              <w:spacing w:line="480" w:lineRule="exact"/>
              <w:ind w:right="560"/>
              <w:rPr>
                <w:rFonts w:hint="eastAsia" w:ascii="宋体" w:hAnsi="宋体" w:eastAsia="仿宋_GB2312"/>
                <w:sz w:val="28"/>
                <w:szCs w:val="28"/>
              </w:rPr>
            </w:pPr>
          </w:p>
          <w:p>
            <w:pPr>
              <w:spacing w:line="480" w:lineRule="exact"/>
              <w:ind w:right="560"/>
              <w:rPr>
                <w:rFonts w:hint="eastAsia" w:ascii="宋体" w:hAnsi="宋体" w:eastAsia="仿宋_GB2312"/>
                <w:sz w:val="28"/>
                <w:szCs w:val="28"/>
              </w:rPr>
            </w:pPr>
          </w:p>
          <w:p>
            <w:pPr>
              <w:spacing w:line="480" w:lineRule="exact"/>
              <w:ind w:right="560" w:firstLine="2800" w:firstLineChars="1000"/>
              <w:rPr>
                <w:rFonts w:hint="eastAsia" w:ascii="宋体" w:hAnsi="宋体" w:eastAsia="仿宋_GB2312"/>
                <w:sz w:val="28"/>
                <w:szCs w:val="28"/>
              </w:rPr>
            </w:pPr>
            <w:r>
              <w:rPr>
                <w:rFonts w:hint="eastAsia" w:ascii="宋体" w:hAnsi="宋体" w:eastAsia="仿宋_GB2312"/>
                <w:sz w:val="28"/>
                <w:szCs w:val="28"/>
              </w:rPr>
              <w:t>签字：          盖章：</w:t>
            </w:r>
          </w:p>
        </w:tc>
      </w:tr>
    </w:tbl>
    <w:p>
      <w:pPr>
        <w:pStyle w:val="16"/>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362585</wp:posOffset>
                </wp:positionV>
                <wp:extent cx="5680710" cy="127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80710" cy="127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5pt;margin-top:28.55pt;height:0.1pt;width:447.3pt;z-index:251661312;mso-width-relative:page;mso-height-relative:page;" filled="f" stroked="t" coordsize="21600,21600" o:gfxdata="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zRdLh1gAAAAcBAAAPAAAAAAAAAAEAIAAAADgA&#10;AABkcnMvZG93bnJldi54bWxQSwECFAAUAAAACACHTuJAfJB9/vUBAADoAwAADgAAAAAAAAABACAA&#10;AAA7AQAAZHJzL2Uyb0RvYy54bWxQSwUGAAAAAAYABgBZAQAAogU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u w:val="thick"/>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10795</wp:posOffset>
                </wp:positionV>
                <wp:extent cx="567626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626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pt;margin-top:0.85pt;height:0.05pt;width:446.95pt;z-index:251660288;mso-width-relative:page;mso-height-relative:page;" filled="f" stroked="t" coordsize="21600,21600" o:gfxdata="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IC1lwzSAAAABQEAAA8AAAAAAAAAAQAgAAAAOAAA&#10;AGRycy9kb3ducmV2LnhtbFBLAQIUABQAAAAIAIdO4kBM2pFx+AEAAOcDAAAOAAAAAAAAAAEAIAAA&#10;ADcBAABkcnMvZTJvRG9jLnhtbFBLBQYAAAAABgAGAFkBAAChBQAAAAA=&#10;">
                <v:fill on="f" focussize="0,0"/>
                <v:stroke weight="1pt" color="#000000" joinstyle="round"/>
                <v:imagedata o:title=""/>
                <o:lock v:ext="edit" aspectratio="f"/>
              </v:line>
            </w:pict>
          </mc:Fallback>
        </mc:AlternateContent>
      </w:r>
      <w:r>
        <w:rPr>
          <w:rFonts w:hint="default" w:ascii="仿宋_GB2312" w:hAnsi="仿宋_GB2312" w:eastAsia="仿宋_GB2312" w:cs="仿宋_GB2312"/>
          <w:sz w:val="28"/>
          <w:szCs w:val="28"/>
        </w:rPr>
        <w:t>焦作</w:t>
      </w:r>
      <w:r>
        <w:rPr>
          <w:rFonts w:hint="eastAsia" w:ascii="仿宋_GB2312" w:hAnsi="仿宋_GB2312" w:eastAsia="仿宋_GB2312" w:cs="仿宋_GB2312"/>
          <w:sz w:val="28"/>
          <w:szCs w:val="28"/>
        </w:rPr>
        <w:t>市工业和信息化</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default" w:ascii="仿宋_GB2312" w:hAnsi="仿宋_GB2312" w:eastAsia="仿宋_GB2312" w:cs="仿宋_GB2312"/>
          <w:sz w:val="28"/>
          <w:szCs w:val="28"/>
        </w:rPr>
        <w:t xml:space="preserve">  2022</w:t>
      </w:r>
      <w:r>
        <w:rPr>
          <w:rFonts w:hint="eastAsia" w:ascii="仿宋_GB2312" w:hAnsi="仿宋_GB2312" w:eastAsia="仿宋_GB2312" w:cs="仿宋_GB2312"/>
          <w:sz w:val="28"/>
          <w:szCs w:val="28"/>
        </w:rPr>
        <w:t>年</w:t>
      </w:r>
      <w:r>
        <w:rPr>
          <w:rFonts w:hint="default" w:ascii="仿宋_GB2312" w:hAnsi="仿宋_GB2312" w:eastAsia="仿宋_GB2312" w:cs="仿宋_GB2312"/>
          <w:sz w:val="28"/>
          <w:szCs w:val="28"/>
          <w:lang w:eastAsia="zh-CN"/>
        </w:rPr>
        <w:t>10</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eastAsia="zh-CN"/>
        </w:rPr>
        <w:t>发</w:t>
      </w:r>
    </w:p>
    <w:sectPr>
      <w:headerReference r:id="rId3" w:type="default"/>
      <w:footerReference r:id="rId4" w:type="default"/>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大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文泉驿微米黑">
    <w:panose1 w:val="020B0606030804020204"/>
    <w:charset w:val="86"/>
    <w:family w:val="auto"/>
    <w:pitch w:val="default"/>
    <w:sig w:usb0="E10002EF" w:usb1="6BDFFCFB" w:usb2="00800036" w:usb3="00000000" w:csb0="603E019F" w:csb1="DFD7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default" w:asciiTheme="majorEastAsia" w:hAnsiTheme="majorEastAsia" w:eastAsiaTheme="majorEastAsia" w:cstheme="majorEastAsia"/>
                              <w:sz w:val="28"/>
                              <w:szCs w:val="28"/>
                            </w:rPr>
                            <w:t xml:space="preserve"> </w:t>
                          </w:r>
                          <w:r>
                            <w:rPr>
                              <w:rFonts w:hint="default" w:asciiTheme="majorEastAsia" w:hAnsiTheme="majorEastAsia" w:eastAsiaTheme="majorEastAsia" w:cstheme="maj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5WZn4yAgAAYwQAAA4AAAAAAAAAAQAgAAAA&#10;NQEAAGRycy9lMm9Eb2MueG1sUEsFBgAAAAAGAAYAWQEAANkFAAAAAA==&#10;">
              <v:fill on="f" focussize="0,0"/>
              <v:stroke on="f" weight="0.5pt"/>
              <v:imagedata o:title=""/>
              <o:lock v:ext="edit" aspectratio="f"/>
              <v:textbox inset="0mm,0mm,0mm,0mm" style="mso-fit-shape-to-text:t;">
                <w:txbxContent>
                  <w:p>
                    <w:pPr>
                      <w:pStyle w:val="5"/>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default" w:asciiTheme="majorEastAsia" w:hAnsiTheme="majorEastAsia" w:eastAsiaTheme="majorEastAsia" w:cstheme="majorEastAsia"/>
                        <w:sz w:val="28"/>
                        <w:szCs w:val="28"/>
                      </w:rPr>
                      <w:t xml:space="preserve"> </w:t>
                    </w:r>
                    <w:r>
                      <w:rPr>
                        <w:rFonts w:hint="default" w:asciiTheme="majorEastAsia" w:hAnsiTheme="majorEastAsia" w:eastAsiaTheme="majorEastAsia" w:cstheme="majorEastAsia"/>
                        <w:sz w:val="24"/>
                        <w:szCs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C6B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link w:val="11"/>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unhideWhenUsed/>
    <w:qFormat/>
    <w:uiPriority w:val="0"/>
    <w:pPr>
      <w:widowControl/>
      <w:spacing w:before="50" w:beforeLines="50" w:line="336" w:lineRule="auto"/>
    </w:pPr>
    <w:rPr>
      <w:rFonts w:ascii="Times New Roman" w:hAnsi="Times New Roman" w:eastAsia="仿宋_GB2312" w:cs="仿宋"/>
      <w:kern w:val="0"/>
      <w:szCs w:val="20"/>
      <w:lang w:val="en-GB" w:eastAsia="en-U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Char Char Char"/>
    <w:basedOn w:val="1"/>
    <w:link w:val="10"/>
    <w:qFormat/>
    <w:uiPriority w:val="0"/>
    <w:pPr>
      <w:spacing w:line="360" w:lineRule="auto"/>
    </w:pPr>
  </w:style>
  <w:style w:type="character" w:styleId="12">
    <w:name w:val="Strong"/>
    <w:basedOn w:val="10"/>
    <w:qFormat/>
    <w:uiPriority w:val="0"/>
    <w:rPr>
      <w:b/>
    </w:rPr>
  </w:style>
  <w:style w:type="character" w:styleId="13">
    <w:name w:val="page number"/>
    <w:basedOn w:val="10"/>
    <w:qFormat/>
    <w:uiPriority w:val="0"/>
  </w:style>
  <w:style w:type="character" w:styleId="14">
    <w:name w:val="Emphasis"/>
    <w:basedOn w:val="10"/>
    <w:qFormat/>
    <w:uiPriority w:val="20"/>
    <w:rPr>
      <w:i/>
    </w:rPr>
  </w:style>
  <w:style w:type="character" w:styleId="15">
    <w:name w:val="Hyperlink"/>
    <w:basedOn w:val="10"/>
    <w:unhideWhenUsed/>
    <w:qFormat/>
    <w:uiPriority w:val="0"/>
    <w:rPr>
      <w:color w:val="000000"/>
      <w:sz w:val="20"/>
      <w:szCs w:val="20"/>
      <w:u w:val="none"/>
    </w:rPr>
  </w:style>
  <w:style w:type="paragraph" w:customStyle="1" w:styleId="16">
    <w:name w:val="Body Text First Indent1"/>
    <w:basedOn w:val="3"/>
    <w:next w:val="1"/>
    <w:qFormat/>
    <w:uiPriority w:val="0"/>
    <w:pPr>
      <w:tabs>
        <w:tab w:val="left" w:pos="2250"/>
      </w:tabs>
      <w:ind w:firstLine="420" w:firstLineChars="100"/>
    </w:pPr>
  </w:style>
  <w:style w:type="paragraph" w:customStyle="1" w:styleId="17">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2019-03-09T09:43:00Z</dcterms:created>
  <dc:creator>dangdang</dc:creator>
  <cp:lastModifiedBy>admin1</cp:lastModifiedBy>
  <cp:lastPrinted>2022-11-01T00:37:00Z</cp:lastPrinted>
  <dcterms:modified xsi:type="dcterms:W3CDTF">2023-01-10T17:25:07Z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